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C6" w:rsidRDefault="000240C6" w:rsidP="007860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Sakkal Majalla" w:hAnsi="Sakkal Majalla" w:cs="DecoType Naskh"/>
          <w:b/>
          <w:bCs/>
          <w:sz w:val="38"/>
          <w:szCs w:val="38"/>
          <w:rtl/>
        </w:rPr>
      </w:pPr>
      <w:r w:rsidRPr="005F6891">
        <w:rPr>
          <w:rFonts w:ascii="Sakkal Majalla" w:hAnsi="Sakkal Majalla" w:cs="DecoType Naskh"/>
          <w:b/>
          <w:bCs/>
          <w:sz w:val="38"/>
          <w:szCs w:val="38"/>
          <w:rtl/>
        </w:rPr>
        <w:t>ب</w:t>
      </w:r>
      <w:r w:rsidRPr="005F6891">
        <w:rPr>
          <w:rFonts w:ascii="Sakkal Majalla" w:hAnsi="Sakkal Majalla" w:cs="DecoType Naskh" w:hint="cs"/>
          <w:b/>
          <w:bCs/>
          <w:sz w:val="38"/>
          <w:szCs w:val="38"/>
          <w:rtl/>
        </w:rPr>
        <w:t>ِ</w:t>
      </w:r>
      <w:r w:rsidRPr="005F6891">
        <w:rPr>
          <w:rFonts w:ascii="Sakkal Majalla" w:hAnsi="Sakkal Majalla" w:cs="DecoType Naskh"/>
          <w:b/>
          <w:bCs/>
          <w:sz w:val="38"/>
          <w:szCs w:val="38"/>
          <w:rtl/>
        </w:rPr>
        <w:t>سم</w:t>
      </w:r>
      <w:r w:rsidRPr="005F6891">
        <w:rPr>
          <w:rFonts w:ascii="Sakkal Majalla" w:hAnsi="Sakkal Majalla" w:cs="DecoType Naskh" w:hint="cs"/>
          <w:b/>
          <w:bCs/>
          <w:sz w:val="38"/>
          <w:szCs w:val="38"/>
          <w:rtl/>
        </w:rPr>
        <w:t>ِ</w:t>
      </w:r>
      <w:r w:rsidRPr="005F6891">
        <w:rPr>
          <w:rFonts w:ascii="Sakkal Majalla" w:hAnsi="Sakkal Majalla" w:cs="DecoType Naskh"/>
          <w:b/>
          <w:bCs/>
          <w:sz w:val="38"/>
          <w:szCs w:val="38"/>
          <w:rtl/>
        </w:rPr>
        <w:t xml:space="preserve"> الله</w:t>
      </w:r>
      <w:r w:rsidRPr="005F6891">
        <w:rPr>
          <w:rFonts w:ascii="Sakkal Majalla" w:hAnsi="Sakkal Majalla" w:cs="DecoType Naskh" w:hint="cs"/>
          <w:b/>
          <w:bCs/>
          <w:sz w:val="38"/>
          <w:szCs w:val="38"/>
          <w:rtl/>
        </w:rPr>
        <w:t>ِ</w:t>
      </w:r>
      <w:r w:rsidRPr="005F6891">
        <w:rPr>
          <w:rFonts w:ascii="Sakkal Majalla" w:hAnsi="Sakkal Majalla" w:cs="DecoType Naskh"/>
          <w:b/>
          <w:bCs/>
          <w:sz w:val="38"/>
          <w:szCs w:val="38"/>
          <w:rtl/>
        </w:rPr>
        <w:t xml:space="preserve"> الر</w:t>
      </w:r>
      <w:r w:rsidRPr="005F6891">
        <w:rPr>
          <w:rFonts w:ascii="Sakkal Majalla" w:hAnsi="Sakkal Majalla" w:cs="DecoType Naskh" w:hint="cs"/>
          <w:b/>
          <w:bCs/>
          <w:sz w:val="38"/>
          <w:szCs w:val="38"/>
          <w:rtl/>
        </w:rPr>
        <w:t>َّ</w:t>
      </w:r>
      <w:r w:rsidRPr="005F6891">
        <w:rPr>
          <w:rFonts w:ascii="Sakkal Majalla" w:hAnsi="Sakkal Majalla" w:cs="DecoType Naskh"/>
          <w:b/>
          <w:bCs/>
          <w:sz w:val="38"/>
          <w:szCs w:val="38"/>
          <w:rtl/>
        </w:rPr>
        <w:t>ح</w:t>
      </w:r>
      <w:r w:rsidRPr="005F6891">
        <w:rPr>
          <w:rFonts w:ascii="Sakkal Majalla" w:hAnsi="Sakkal Majalla" w:cs="DecoType Naskh" w:hint="cs"/>
          <w:b/>
          <w:bCs/>
          <w:sz w:val="38"/>
          <w:szCs w:val="38"/>
          <w:rtl/>
        </w:rPr>
        <w:t>مَ</w:t>
      </w:r>
      <w:r w:rsidRPr="005F6891">
        <w:rPr>
          <w:rFonts w:ascii="Sakkal Majalla" w:hAnsi="Sakkal Majalla" w:cs="DecoType Naskh"/>
          <w:b/>
          <w:bCs/>
          <w:sz w:val="38"/>
          <w:szCs w:val="38"/>
          <w:rtl/>
        </w:rPr>
        <w:t>ن</w:t>
      </w:r>
      <w:r w:rsidRPr="005F6891">
        <w:rPr>
          <w:rFonts w:ascii="Sakkal Majalla" w:hAnsi="Sakkal Majalla" w:cs="DecoType Naskh" w:hint="cs"/>
          <w:b/>
          <w:bCs/>
          <w:sz w:val="38"/>
          <w:szCs w:val="38"/>
          <w:rtl/>
        </w:rPr>
        <w:t>ِ</w:t>
      </w:r>
      <w:r w:rsidRPr="005F6891">
        <w:rPr>
          <w:rFonts w:ascii="Sakkal Majalla" w:hAnsi="Sakkal Majalla" w:cs="DecoType Naskh"/>
          <w:b/>
          <w:bCs/>
          <w:sz w:val="38"/>
          <w:szCs w:val="38"/>
          <w:rtl/>
        </w:rPr>
        <w:t xml:space="preserve"> الر</w:t>
      </w:r>
      <w:r w:rsidRPr="005F6891">
        <w:rPr>
          <w:rFonts w:ascii="Sakkal Majalla" w:hAnsi="Sakkal Majalla" w:cs="DecoType Naskh" w:hint="cs"/>
          <w:b/>
          <w:bCs/>
          <w:sz w:val="38"/>
          <w:szCs w:val="38"/>
          <w:rtl/>
        </w:rPr>
        <w:t>َّ</w:t>
      </w:r>
      <w:r w:rsidRPr="005F6891">
        <w:rPr>
          <w:rFonts w:ascii="Sakkal Majalla" w:hAnsi="Sakkal Majalla" w:cs="DecoType Naskh"/>
          <w:b/>
          <w:bCs/>
          <w:sz w:val="38"/>
          <w:szCs w:val="38"/>
          <w:rtl/>
        </w:rPr>
        <w:t>ح</w:t>
      </w:r>
      <w:r w:rsidRPr="005F6891">
        <w:rPr>
          <w:rFonts w:ascii="Sakkal Majalla" w:hAnsi="Sakkal Majalla" w:cs="DecoType Naskh" w:hint="cs"/>
          <w:b/>
          <w:bCs/>
          <w:sz w:val="38"/>
          <w:szCs w:val="38"/>
          <w:rtl/>
        </w:rPr>
        <w:t>ِ</w:t>
      </w:r>
      <w:r w:rsidRPr="005F6891">
        <w:rPr>
          <w:rFonts w:ascii="Sakkal Majalla" w:hAnsi="Sakkal Majalla" w:cs="DecoType Naskh"/>
          <w:b/>
          <w:bCs/>
          <w:sz w:val="38"/>
          <w:szCs w:val="38"/>
          <w:rtl/>
        </w:rPr>
        <w:t>يم</w:t>
      </w:r>
    </w:p>
    <w:p w:rsidR="00C7564A" w:rsidRPr="00C7564A" w:rsidRDefault="00C7564A" w:rsidP="007860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Sakkal Majalla" w:hAnsi="Sakkal Majalla" w:cs="DecoType Naskh"/>
          <w:b/>
          <w:bCs/>
        </w:rPr>
      </w:pPr>
    </w:p>
    <w:p w:rsidR="000240C6" w:rsidRPr="0063690A" w:rsidRDefault="00461F9F" w:rsidP="007860BD">
      <w:pPr>
        <w:autoSpaceDE w:val="0"/>
        <w:autoSpaceDN w:val="0"/>
        <w:adjustRightInd w:val="0"/>
        <w:spacing w:after="0" w:line="240" w:lineRule="auto"/>
        <w:jc w:val="lowKashida"/>
        <w:rPr>
          <w:rFonts w:ascii="Abdoullah Ashgar EL-kharef" w:hAnsi="Abdoullah Ashgar EL-kharef" w:cs="Abdoullah Ashgar EL-kharef"/>
          <w:color w:val="9DAB0C"/>
          <w:sz w:val="27"/>
          <w:szCs w:val="27"/>
          <w:rtl/>
        </w:rPr>
      </w:pPr>
      <w:r>
        <w:rPr>
          <w:rFonts w:ascii="Sakkal Majalla" w:hAnsi="Sakkal Majalla" w:cs="Sakkal Majalla"/>
          <w:b/>
          <w:bCs/>
          <w:sz w:val="38"/>
          <w:szCs w:val="38"/>
          <w:rtl/>
        </w:rPr>
        <w:t xml:space="preserve">قَالَ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الله تبارك وتعالى في كتابه الكريم</w:t>
      </w:r>
      <w:r w:rsidR="002612AD" w:rsidRPr="002612AD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>{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إِلاَّ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تَنصُرُوهُ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فَقَدْ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نَصَرَهُ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اللّهُ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إِذْ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أَخْرَجَهُ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الَّذِينَ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كَفَرُواْ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ثَانِيَ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اثْنَيْنِ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إِذْ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هُمَا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فِي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الْغَارِ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إِذْ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يَقُولُ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لِصَاحِبِهِ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لاَ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تَحْزَنْ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إِنَّ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اللّهَ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مَعَنَا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فَأَنزَلَ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اللّهُ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سَكِينَتَهُ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عَلَيْهِ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وَأَيَّدَهُ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بِجُنُودٍ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لَّمْ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تَرَوْهَا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وَجَعَلَ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كَلِمَةَ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الَّذِينَ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كَفَرُواْ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السُّفْلَى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وَكَلِمَةُ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اللّهِ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هِيَ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الْعُلْيَا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وَاللّهُ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عَزِيزٌ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</w:t>
      </w:r>
      <w:r w:rsidR="002612AD" w:rsidRPr="005F6891">
        <w:rPr>
          <w:rFonts w:ascii="Sakkal Majalla" w:hAnsi="Sakkal Majalla" w:cs="DecoType Naskh" w:hint="cs"/>
          <w:sz w:val="38"/>
          <w:szCs w:val="38"/>
          <w:rtl/>
        </w:rPr>
        <w:t>حَكِيمٌ</w:t>
      </w:r>
      <w:r w:rsidR="002612AD" w:rsidRPr="005F6891">
        <w:rPr>
          <w:rFonts w:ascii="Sakkal Majalla" w:hAnsi="Sakkal Majalla" w:cs="DecoType Naskh"/>
          <w:sz w:val="38"/>
          <w:szCs w:val="38"/>
          <w:rtl/>
        </w:rPr>
        <w:t xml:space="preserve"> }</w:t>
      </w:r>
      <w:r w:rsidR="005F689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="002612AD" w:rsidRPr="00C7564A">
        <w:rPr>
          <w:rFonts w:ascii="Sakkal Majalla" w:hAnsi="Sakkal Majalla" w:cs="Sakkal Majalla" w:hint="cs"/>
          <w:b/>
          <w:bCs/>
          <w:sz w:val="28"/>
          <w:szCs w:val="28"/>
          <w:rtl/>
        </w:rPr>
        <w:t>التوبة</w:t>
      </w:r>
      <w:r w:rsidR="002612AD" w:rsidRPr="00C7564A">
        <w:rPr>
          <w:rFonts w:ascii="Sakkal Majalla" w:hAnsi="Sakkal Majalla" w:cs="Sakkal Majalla"/>
          <w:b/>
          <w:bCs/>
          <w:sz w:val="28"/>
          <w:szCs w:val="28"/>
          <w:rtl/>
        </w:rPr>
        <w:t>40</w:t>
      </w:r>
      <w:r w:rsidR="0063690A" w:rsidRPr="00C7564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5F6891">
        <w:rPr>
          <w:rFonts w:ascii="Abdoullah Ashgar EL-kharef" w:hAnsi="Abdoullah Ashgar EL-kharef" w:cs="Abdoullah Ashgar EL-kharef" w:hint="cs"/>
          <w:color w:val="9DAB0C"/>
          <w:sz w:val="27"/>
          <w:szCs w:val="27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صدق الله العلي العظيم</w:t>
      </w:r>
      <w:r w:rsidR="005F6891">
        <w:rPr>
          <w:rFonts w:ascii="Abdoullah Ashgar EL-kharef" w:hAnsi="Abdoullah Ashgar EL-kharef" w:cs="Abdoullah Ashgar EL-kharef" w:hint="cs"/>
          <w:color w:val="9DAB0C"/>
          <w:sz w:val="27"/>
          <w:szCs w:val="27"/>
          <w:rtl/>
        </w:rPr>
        <w:t xml:space="preserve"> ...</w:t>
      </w:r>
    </w:p>
    <w:p w:rsidR="00461F9F" w:rsidRDefault="00461F9F" w:rsidP="007860BD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sz w:val="38"/>
          <w:szCs w:val="38"/>
          <w:rtl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بمناسبة حلول العام الهجري الجديد نتوجه بالتهاني والتبريكات الى شعبنا اليمني المسلم العزيز 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ومجاهديه الأعزاء المرابطين في ميادين الجهاد والعزة والشرف والبطولة 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وم</w:t>
      </w:r>
      <w:r w:rsidR="005F6891">
        <w:rPr>
          <w:rFonts w:ascii="Sakkal Majalla" w:hAnsi="Sakkal Majalla" w:cs="Sakkal Majalla" w:hint="cs"/>
          <w:b/>
          <w:bCs/>
          <w:sz w:val="38"/>
          <w:szCs w:val="38"/>
          <w:rtl/>
        </w:rPr>
        <w:t>نتسبي قوته العسكرية والأمنية وإل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ى أبناء أمتنا الإسلامية ك</w:t>
      </w:r>
      <w:r w:rsidR="005F689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افة 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5F6891">
        <w:rPr>
          <w:rFonts w:ascii="Sakkal Majalla" w:hAnsi="Sakkal Majalla" w:cs="Sakkal Majalla" w:hint="cs"/>
          <w:b/>
          <w:bCs/>
          <w:sz w:val="38"/>
          <w:szCs w:val="38"/>
          <w:rtl/>
        </w:rPr>
        <w:t>ونسأل الله أن يكتب لشعبنا وأ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متنا في هذا العام الخير واليسر والتوفيق والنصر 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وأن يجعله عام خير</w:t>
      </w:r>
      <w:r w:rsidR="002612AD">
        <w:rPr>
          <w:rFonts w:ascii="Sakkal Majalla" w:hAnsi="Sakkal Majalla" w:cs="Sakkal Majalla" w:hint="cs"/>
          <w:b/>
          <w:bCs/>
          <w:sz w:val="38"/>
          <w:szCs w:val="38"/>
          <w:rtl/>
        </w:rPr>
        <w:t>ٍ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ورحمة وبركة</w:t>
      </w:r>
      <w:r w:rsidR="00404940">
        <w:rPr>
          <w:rFonts w:ascii="Sakkal Majalla" w:hAnsi="Sakkal Majalla" w:cs="Sakkal Majalla" w:hint="cs"/>
          <w:b/>
          <w:bCs/>
          <w:sz w:val="38"/>
          <w:szCs w:val="38"/>
          <w:rtl/>
        </w:rPr>
        <w:t>.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</w:p>
    <w:p w:rsidR="003A2D4B" w:rsidRPr="006E5117" w:rsidRDefault="00404940" w:rsidP="007860BD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KFGQPC Uthman Taha Naskh"/>
          <w:b/>
          <w:bCs/>
          <w:sz w:val="38"/>
          <w:szCs w:val="38"/>
          <w:rtl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إن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ارتباط العام الهجري بالهجرة النبوية لهو خير مُلهمٍ وحافز لأمتنا الإسلامية لاستقبال العام الجديد 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والانطلاقة فيه بروحٍ وَثّابة وأمل عظيم 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ومعنوياتٍ عالية وبصيرة نافذة 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ورؤية عملية منبثقة عن مبادئها الإلهية ومعتمدة في انطلاقتها على كلمة الله تعالى وكلمة الله هي العليا 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>ومقتدي</w:t>
      </w:r>
      <w:r w:rsidR="00172786">
        <w:rPr>
          <w:rFonts w:ascii="Sakkal Majalla" w:hAnsi="Sakkal Majalla" w:cs="Sakkal Majalla" w:hint="cs"/>
          <w:b/>
          <w:bCs/>
          <w:sz w:val="38"/>
          <w:szCs w:val="38"/>
          <w:rtl/>
        </w:rPr>
        <w:t>ة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ومتأسية بخاتم النبيين وسيد المرسلين محمد بن عبدالله صلوات الله عليه وعلى ءاله </w:t>
      </w:r>
      <w:r w:rsidR="005F689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ومقتبسة من عزمه وثقته وصبره ونوره ما يضمن لها 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النجاح  </w:t>
      </w:r>
      <w:r w:rsidRPr="00404940">
        <w:rPr>
          <w:rFonts w:ascii="Sakkal Majalla" w:hAnsi="Sakkal Majalla" w:cs="Sakkal Majalla"/>
          <w:b/>
          <w:bCs/>
          <w:sz w:val="38"/>
          <w:szCs w:val="38"/>
          <w:rtl/>
        </w:rPr>
        <w:t>{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لَقَدْ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كَانَ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لَكُمْ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فِي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رَسُولِ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اللَّهِ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أُسْوَةٌ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حَسَنَةٌ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لِّمَن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كَانَ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يَرْجُو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اللَّهَ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وَالْيَوْمَ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الْآخِرَ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وَذَكَرَ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اللَّهَ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كَثِيراً</w:t>
      </w:r>
      <w:r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 xml:space="preserve"> </w:t>
      </w:r>
      <w:r w:rsidR="007860BD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}</w:t>
      </w:r>
      <w:r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 xml:space="preserve"> </w:t>
      </w:r>
      <w:r w:rsidR="003A2D4B" w:rsidRPr="006E5117">
        <w:rPr>
          <w:rFonts w:ascii="Sakkal Majalla" w:hAnsi="Sakkal Majalla" w:cs="KFGQPC Uthman Taha Naskh"/>
          <w:b/>
          <w:bCs/>
          <w:sz w:val="28"/>
          <w:szCs w:val="28"/>
          <w:rtl/>
        </w:rPr>
        <w:t>الأحزاب: ٢١</w:t>
      </w:r>
    </w:p>
    <w:p w:rsidR="00AF2A49" w:rsidRPr="00431651" w:rsidRDefault="003A2D4B" w:rsidP="008E637C">
      <w:pPr>
        <w:autoSpaceDE w:val="0"/>
        <w:autoSpaceDN w:val="0"/>
        <w:adjustRightInd w:val="0"/>
        <w:spacing w:after="0" w:line="240" w:lineRule="auto"/>
        <w:jc w:val="lowKashida"/>
        <w:rPr>
          <w:rFonts w:ascii="Abdoullah Ashgar EL-kharef" w:hAnsi="Abdoullah Ashgar EL-kharef" w:cs="Abdoullah Ashgar EL-kharef"/>
          <w:color w:val="9DAB0C"/>
          <w:sz w:val="27"/>
          <w:szCs w:val="27"/>
          <w:rtl/>
        </w:rPr>
      </w:pPr>
      <w:r>
        <w:rPr>
          <w:rFonts w:ascii="Arial" w:hAnsi="Arial" w:cs="Arial"/>
          <w:color w:val="000000"/>
          <w:sz w:val="2"/>
          <w:szCs w:val="2"/>
          <w:rtl/>
        </w:rPr>
        <w:t xml:space="preserve"> </w:t>
      </w:r>
      <w:r w:rsidR="00E404F0">
        <w:rPr>
          <w:rFonts w:ascii="Sakkal Majalla" w:hAnsi="Sakkal Majalla" w:cs="Sakkal Majalla" w:hint="cs"/>
          <w:b/>
          <w:bCs/>
          <w:sz w:val="38"/>
          <w:szCs w:val="38"/>
          <w:rtl/>
        </w:rPr>
        <w:t>و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>لتتحرك من موقع مسؤ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و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ليتها المقدسة الكبرى في حمل راية الإسلام دين الله الحق وجوهر 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الرسالات الإلهية 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و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إرث الرسل والأ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>نبياء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(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صلوات الله عليهم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)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،</w:t>
      </w:r>
      <w:r w:rsidR="00461F9F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="00E147E6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وبذلك فقط تستعيد عزها ومجدها ودورها الريادي البنّاء في 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إ</w:t>
      </w:r>
      <w:r w:rsidR="00E147E6">
        <w:rPr>
          <w:rFonts w:ascii="Sakkal Majalla" w:hAnsi="Sakkal Majalla" w:cs="Sakkal Majalla" w:hint="cs"/>
          <w:b/>
          <w:bCs/>
          <w:sz w:val="38"/>
          <w:szCs w:val="38"/>
          <w:rtl/>
        </w:rPr>
        <w:t>نقاذ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نفسها أوّلاً </w:t>
      </w:r>
      <w:r w:rsidR="007860B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والإ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سهام في 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إ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نقاذ المجتمع البشري في بقية ربوع الأرض </w:t>
      </w:r>
      <w:r w:rsidR="00DA33F4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؛ 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>لإخراج الناس من الظلمات إلى النور</w:t>
      </w:r>
      <w:r w:rsidR="00DA33F4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،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ومن الشقاء والظلم والقهر إلى رحاب رحمة الله تعالى المتجس</w:t>
      </w:r>
      <w:r w:rsidR="00DA33F4">
        <w:rPr>
          <w:rFonts w:ascii="Sakkal Majalla" w:hAnsi="Sakkal Majalla" w:cs="Sakkal Majalla" w:hint="cs"/>
          <w:b/>
          <w:bCs/>
          <w:sz w:val="38"/>
          <w:szCs w:val="38"/>
          <w:rtl/>
        </w:rPr>
        <w:t>ّ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دة برسوله ورسالته وتعاليمه المباركة </w:t>
      </w:r>
      <w:r w:rsidR="00DA33F4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>وما يترت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ّب على الايمان بها والإ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>ت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ّ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>باع لها من الخير العظيم في الدنيا والآخ</w:t>
      </w:r>
      <w:r w:rsidR="0043165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رة كما قال </w:t>
      </w:r>
      <w:r w:rsidR="008E637C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تعالى : </w:t>
      </w:r>
      <w:r w:rsidR="008E637C" w:rsidRPr="008E637C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</w:t>
      </w:r>
      <w:r w:rsidR="008E637C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>{</w:t>
      </w:r>
      <w:r w:rsidR="008E637C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وَمَا</w:t>
      </w:r>
      <w:r w:rsidR="008E637C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8E637C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أَرْسَلْنَاكَ</w:t>
      </w:r>
      <w:r w:rsidR="008E637C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8E637C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إِلَّا</w:t>
      </w:r>
      <w:r w:rsidR="008E637C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8E637C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رَحْمَةً</w:t>
      </w:r>
      <w:r w:rsidR="008E637C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8E637C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لِّلْعَالَمِينَ</w:t>
      </w:r>
      <w:r w:rsidR="008E637C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}</w:t>
      </w:r>
      <w:r w:rsidR="008E637C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 xml:space="preserve"> الأنبياء</w:t>
      </w:r>
      <w:r w:rsidR="008E637C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>107</w:t>
      </w:r>
    </w:p>
    <w:p w:rsidR="007018D7" w:rsidRDefault="00F10DA0" w:rsidP="007860BD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sz w:val="38"/>
          <w:szCs w:val="38"/>
          <w:rtl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إ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ن ما يعانيه المجتمع البشري في هذه المرحلة في مختلف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أ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رجاء العالم من أزمات في كل المجالات </w:t>
      </w:r>
      <w:r w:rsidR="008E637C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>وف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ِ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>ت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َ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ن ومظالم رهيبة وإفلاس خطير في القيم والأخلاق </w:t>
      </w:r>
      <w:r w:rsidR="008E637C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؛ 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ما هو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إ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>ل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ّ</w:t>
      </w:r>
      <w:r w:rsidR="00455BC7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ا نتاجٌ 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للحرب الشيطانية العدوانية التي حمل رايتها الطاغوت والاستكبار بمختلف تشكيلاته وأذرعه 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>وفي مقدمتها اللوبي اليهودي و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أ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مريكا وإسرائيل 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lastRenderedPageBreak/>
        <w:t>وحلفائهم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،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فلقد سعى الطاغوت إلى إبعاد المجتمع البشري عن المبادئ والتعليمات الإلهية </w:t>
      </w:r>
      <w:r w:rsidR="00C21C6A" w:rsidRPr="00495FAD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بهدف 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إخراجه من النور الى </w:t>
      </w:r>
      <w:r w:rsidR="00CB75D8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الظلمات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،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="00B13D73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ليتمكن من </w:t>
      </w:r>
      <w:r w:rsidR="00CB75D8">
        <w:rPr>
          <w:rFonts w:ascii="Sakkal Majalla" w:hAnsi="Sakkal Majalla" w:cs="Sakkal Majalla" w:hint="cs"/>
          <w:b/>
          <w:bCs/>
          <w:sz w:val="38"/>
          <w:szCs w:val="38"/>
          <w:rtl/>
        </w:rPr>
        <w:t>السيطرة التامة على الناس واست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>ع</w:t>
      </w:r>
      <w:r w:rsidR="00CB75D8">
        <w:rPr>
          <w:rFonts w:ascii="Sakkal Majalla" w:hAnsi="Sakkal Majalla" w:cs="Sakkal Majalla" w:hint="cs"/>
          <w:b/>
          <w:bCs/>
          <w:sz w:val="38"/>
          <w:szCs w:val="38"/>
          <w:rtl/>
        </w:rPr>
        <w:t>ب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>ا</w:t>
      </w:r>
      <w:r w:rsidR="00CB75D8">
        <w:rPr>
          <w:rFonts w:ascii="Sakkal Majalla" w:hAnsi="Sakkal Majalla" w:cs="Sakkal Majalla" w:hint="cs"/>
          <w:b/>
          <w:bCs/>
          <w:sz w:val="38"/>
          <w:szCs w:val="38"/>
          <w:rtl/>
        </w:rPr>
        <w:t>د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هم واستغلالهم،</w:t>
      </w:r>
      <w:r w:rsidR="00C21C6A">
        <w:rPr>
          <w:rFonts w:ascii="Sakkal Majalla" w:hAnsi="Sakkal Majalla" w:cs="Sakkal Majalla"/>
          <w:b/>
          <w:bCs/>
          <w:sz w:val="38"/>
          <w:szCs w:val="38"/>
          <w:rtl/>
        </w:rPr>
        <w:br/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>فحارب حاكمية المنهج الإلهي والشريعة الإلهية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،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التي بها تستقيم الحياة ويقوم القسط ويتحقق العدل 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>و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أ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>قنع المجتمعات الإسلامية بإزاحتها من نظام حياتها وإدارة شؤ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و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نها 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>واستبدالها بنظمه الفاشلة الفاسدة و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أ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فكاره الظلامية الطاغوتية 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>فكانت النتيجة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ضياع العدل واختلال ميزان القسط، 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>وكثرة المظالم وتفاقم ال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مشاكل وغياب الاستقرار 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وحارب أيضًا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التعاليم التربوية</w:t>
      </w:r>
      <w:r w:rsidR="00ED517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والأخلاقية التي تسمو بالإنسان وتزكيه وترتقي بأخلاقه 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ED517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وسعى لإقناع الشعوب لاستبدالها بالرذائل والمفاسد والتخلي عن الفضائل 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ED517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وسعى لمحاربة الروح الايمانية والمبادئ الإلهية والصلة الروحية بالله تعالى 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ED517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واستبدالها بالإلحاد والكفر والشرك والنفاق وتأليه المادّة 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>،</w:t>
      </w:r>
      <w:r w:rsidR="00C21C6A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="00F47655">
        <w:rPr>
          <w:rFonts w:ascii="Sakkal Majalla" w:hAnsi="Sakkal Majalla" w:cs="Sakkal Majalla" w:hint="cs"/>
          <w:b/>
          <w:bCs/>
          <w:sz w:val="38"/>
          <w:szCs w:val="38"/>
          <w:rtl/>
        </w:rPr>
        <w:t>و</w:t>
      </w:r>
      <w:r w:rsidR="00FC30EB">
        <w:rPr>
          <w:rFonts w:ascii="Sakkal Majalla" w:hAnsi="Sakkal Majalla" w:cs="Sakkal Majalla" w:hint="cs"/>
          <w:b/>
          <w:bCs/>
          <w:sz w:val="38"/>
          <w:szCs w:val="38"/>
          <w:rtl/>
        </w:rPr>
        <w:t>اتباع الشهوات والاندفاع وراءها بكل انفلات</w:t>
      </w:r>
      <w:r w:rsidR="00C2353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،</w:t>
      </w:r>
      <w:r w:rsidR="00FC30E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ولم يكتف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ِ</w:t>
      </w:r>
      <w:r w:rsidR="00FC30E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بالوصول إلى مستوى الانحطاط عن الإنسانية إلى مرتبة الحيوانات </w:t>
      </w:r>
      <w:r w:rsidR="00643A91">
        <w:rPr>
          <w:rFonts w:ascii="Sakkal Majalla" w:hAnsi="Sakkal Majalla" w:cs="Sakkal Majalla" w:hint="cs"/>
          <w:b/>
          <w:bCs/>
          <w:sz w:val="38"/>
          <w:szCs w:val="38"/>
          <w:rtl/>
        </w:rPr>
        <w:t>، بل سعى إ</w:t>
      </w:r>
      <w:r w:rsidR="00FC30E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لى ما هو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أسوأ</w:t>
      </w:r>
      <w:r w:rsidR="00FC30E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بترويجه لجريمة الفاحشة الدنيئة بشكل غير مسبوق وضربه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ِ</w:t>
      </w:r>
      <w:r w:rsidR="00FC30E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للبُنْيَةِ الاجتماعية في مكوّن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ِ</w:t>
      </w:r>
      <w:r w:rsidR="00FC30EB">
        <w:rPr>
          <w:rFonts w:ascii="Sakkal Majalla" w:hAnsi="Sakkal Majalla" w:cs="Sakkal Majalla" w:hint="cs"/>
          <w:b/>
          <w:bCs/>
          <w:sz w:val="38"/>
          <w:szCs w:val="38"/>
          <w:rtl/>
        </w:rPr>
        <w:t>ها الأساس وهو الأسرة</w:t>
      </w:r>
      <w:r w:rsidR="00643A91">
        <w:rPr>
          <w:rFonts w:ascii="Sakkal Majalla" w:hAnsi="Sakkal Majalla" w:cs="Sakkal Majalla" w:hint="cs"/>
          <w:b/>
          <w:bCs/>
          <w:sz w:val="38"/>
          <w:szCs w:val="38"/>
          <w:rtl/>
        </w:rPr>
        <w:t>.</w:t>
      </w:r>
    </w:p>
    <w:p w:rsidR="00C25F48" w:rsidRDefault="00FC30EB" w:rsidP="00EF64BF">
      <w:pPr>
        <w:autoSpaceDE w:val="0"/>
        <w:autoSpaceDN w:val="0"/>
        <w:adjustRightInd w:val="0"/>
        <w:spacing w:after="0" w:line="240" w:lineRule="auto"/>
        <w:jc w:val="lowKashida"/>
        <w:rPr>
          <w:rFonts w:ascii="Abdoullah Ashgar EL-kharef" w:hAnsi="Abdoullah Ashgar EL-kharef" w:cs="Abdoullah Ashgar EL-kharef"/>
          <w:color w:val="9DAB0C"/>
          <w:sz w:val="27"/>
          <w:szCs w:val="27"/>
          <w:rtl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ثم المحاربة الصريحة للقرءان الكريم والإساءة الى الله تعالى والى انبيائه عليهم السلام </w:t>
      </w:r>
      <w:r w:rsidR="00643A9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وهو بكل ذلك يسعى للاتجاه بالمجتمع البشري نحو الهاوية </w:t>
      </w:r>
      <w:r w:rsidR="00643A9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ولذلك يتحتم على </w:t>
      </w:r>
      <w:r w:rsidR="00F47655">
        <w:rPr>
          <w:rFonts w:ascii="Sakkal Majalla" w:hAnsi="Sakkal Majalla" w:cs="Sakkal Majalla" w:hint="cs"/>
          <w:b/>
          <w:bCs/>
          <w:sz w:val="38"/>
          <w:szCs w:val="38"/>
          <w:rtl/>
        </w:rPr>
        <w:t>المسلمين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التحرك الجادّ من منطلق مسؤ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و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ليتهم المقدسة الكبرى للتصدي للطاغوت ولشره وطغيانه وظلمه وظلماته وفساده و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إ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جرامه </w:t>
      </w:r>
      <w:r w:rsidR="00643A9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لإنقاذ 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أ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نفسهم وشعوبهم </w:t>
      </w:r>
      <w:r w:rsidR="007018D7">
        <w:rPr>
          <w:rFonts w:ascii="Sakkal Majalla" w:hAnsi="Sakkal Majalla" w:cs="Sakkal Majalla" w:hint="cs"/>
          <w:b/>
          <w:bCs/>
          <w:sz w:val="38"/>
          <w:szCs w:val="38"/>
          <w:rtl/>
        </w:rPr>
        <w:t>وللإسهام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في 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إ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نقاذ المجتمع البشري </w:t>
      </w:r>
      <w:r w:rsidR="00643A9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و</w:t>
      </w:r>
      <w:r w:rsidR="006A1C28">
        <w:rPr>
          <w:rFonts w:ascii="Sakkal Majalla" w:hAnsi="Sakkal Majalla" w:cs="Sakkal Majalla" w:hint="cs"/>
          <w:b/>
          <w:bCs/>
          <w:sz w:val="38"/>
          <w:szCs w:val="38"/>
          <w:rtl/>
        </w:rPr>
        <w:t>أ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ن يستلهموا من حركة رسول الله صلى الله عليه وءاله  ومن دروس الهجرة النبوية ما فيه الهداية الكافية </w:t>
      </w:r>
      <w:r w:rsidR="00643A91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وما يحظون من خلاله بنصر الله </w:t>
      </w:r>
      <w:r w:rsidRPr="002D0710">
        <w:rPr>
          <w:rFonts w:ascii="Sakkal Majalla" w:hAnsi="Sakkal Majalla" w:cs="Sakkal Majalla" w:hint="cs"/>
          <w:b/>
          <w:bCs/>
          <w:sz w:val="38"/>
          <w:szCs w:val="38"/>
          <w:rtl/>
        </w:rPr>
        <w:t>ومعونته</w:t>
      </w:r>
      <w:r w:rsidR="00F10DA0">
        <w:rPr>
          <w:rFonts w:ascii="Sakkal Majalla" w:hAnsi="Sakkal Majalla" w:cs="Sakkal Majalla" w:hint="cs"/>
          <w:b/>
          <w:bCs/>
          <w:sz w:val="38"/>
          <w:szCs w:val="38"/>
          <w:rtl/>
        </w:rPr>
        <w:t>،</w:t>
      </w:r>
      <w:r w:rsidRPr="002D0710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فبقدر ما وصل اليه الطاغوت من الإجرام والفساد الفظيع والمنكر القبيح بقدر ما هيأ نفسه للسقوط والانهيار اذا تحركت امة الإسلام بإسلامها العظيم الدين الحق ومبادئه وقيمه </w:t>
      </w:r>
      <w:r w:rsidR="00C25F48">
        <w:rPr>
          <w:rFonts w:ascii="Sakkal Majalla" w:hAnsi="Sakkal Majalla" w:cs="Sakkal Majalla" w:hint="cs"/>
          <w:b/>
          <w:bCs/>
          <w:sz w:val="38"/>
          <w:szCs w:val="38"/>
          <w:rtl/>
        </w:rPr>
        <w:t>فه</w:t>
      </w:r>
      <w:r w:rsidR="00BB26E5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و الموعود بالظهور والانتصار كما قال الله </w:t>
      </w:r>
      <w:r w:rsidR="00EF64BF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تعالى : </w:t>
      </w:r>
      <w:r w:rsidR="00EF64BF" w:rsidRPr="00EF64BF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>{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هُوَ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الَّذِي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أَرْسَلَ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رَسُولَهُ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بِالْهُدَى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وَدِينِ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الْحَقِّ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لِيُظْهِرَهُ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عَلَى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الدِّينِ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كُلِّهِ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وَلَوْ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كَرِهَ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</w:t>
      </w:r>
      <w:r w:rsidR="00EF64BF" w:rsidRPr="006E5117">
        <w:rPr>
          <w:rFonts w:ascii="Sakkal Majalla" w:hAnsi="Sakkal Majalla" w:cs="KFGQPC Uthman Taha Naskh" w:hint="cs"/>
          <w:b/>
          <w:bCs/>
          <w:sz w:val="38"/>
          <w:szCs w:val="38"/>
          <w:rtl/>
        </w:rPr>
        <w:t>الْمُشْرِكُونَ</w:t>
      </w:r>
      <w:r w:rsidR="00EF64BF" w:rsidRPr="006E5117">
        <w:rPr>
          <w:rFonts w:ascii="Sakkal Majalla" w:hAnsi="Sakkal Majalla" w:cs="KFGQPC Uthman Taha Naskh"/>
          <w:b/>
          <w:bCs/>
          <w:sz w:val="38"/>
          <w:szCs w:val="38"/>
          <w:rtl/>
        </w:rPr>
        <w:t xml:space="preserve"> }</w:t>
      </w:r>
      <w:r w:rsidR="00EF64BF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="00EF64BF" w:rsidRPr="00EF64BF">
        <w:rPr>
          <w:rFonts w:ascii="Sakkal Majalla" w:hAnsi="Sakkal Majalla" w:cs="Sakkal Majalla" w:hint="cs"/>
          <w:b/>
          <w:bCs/>
          <w:sz w:val="32"/>
          <w:szCs w:val="32"/>
          <w:rtl/>
        </w:rPr>
        <w:t>الصف</w:t>
      </w:r>
      <w:r w:rsidR="00EF64BF" w:rsidRPr="00EF64BF">
        <w:rPr>
          <w:rFonts w:ascii="Sakkal Majalla" w:hAnsi="Sakkal Majalla" w:cs="Sakkal Majalla"/>
          <w:b/>
          <w:bCs/>
          <w:sz w:val="32"/>
          <w:szCs w:val="32"/>
          <w:rtl/>
        </w:rPr>
        <w:t>9</w:t>
      </w:r>
      <w:r w:rsidR="00C25F48" w:rsidRPr="00EF64BF">
        <w:rPr>
          <w:rFonts w:ascii="Abdoullah Ashgar EL-kharef" w:hAnsi="Abdoullah Ashgar EL-kharef" w:cs="Abdoullah Ashgar EL-kharef" w:hint="cs"/>
          <w:color w:val="9DAB0C"/>
          <w:sz w:val="23"/>
          <w:szCs w:val="23"/>
          <w:rtl/>
        </w:rPr>
        <w:t xml:space="preserve"> </w:t>
      </w:r>
    </w:p>
    <w:p w:rsidR="00C25F48" w:rsidRDefault="00F10DA0" w:rsidP="007860BD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sz w:val="38"/>
          <w:szCs w:val="38"/>
          <w:lang w:bidi="ar-YE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إ</w:t>
      </w:r>
      <w:r w:rsidR="00C25F48" w:rsidRPr="00C25F48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ن شعبنا اليمني </w:t>
      </w:r>
      <w:r w:rsidR="00C25F48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المسلم يمن 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الايمان والحكمة يمن الأنصار بالإ</w:t>
      </w:r>
      <w:r w:rsidR="00C25F48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قتداء برسول الله صلى الله عليه وعلى ءاله </w:t>
      </w:r>
      <w:r w:rsidR="006E5117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، </w:t>
      </w:r>
      <w:r w:rsidR="00C25F48">
        <w:rPr>
          <w:rFonts w:ascii="Sakkal Majalla" w:hAnsi="Sakkal Majalla" w:cs="Sakkal Majalla" w:hint="cs"/>
          <w:b/>
          <w:bCs/>
          <w:sz w:val="38"/>
          <w:szCs w:val="38"/>
          <w:rtl/>
        </w:rPr>
        <w:t>والسير ف</w:t>
      </w: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ي درب الآباء والأجداد من الأ</w:t>
      </w:r>
      <w:r w:rsidR="00C25F48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وس والخزرج والفاتحين </w:t>
      </w:r>
      <w:r w:rsidR="006E5117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، </w:t>
      </w:r>
      <w:r w:rsidR="00C25F48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لهو بعون الله تعالى وتوفيقه مصم</w:t>
      </w: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ّ</w:t>
      </w:r>
      <w:r w:rsidR="00C25F48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م على مواصلة مسيرته المباركة في الحفاظ على هويته الايمانية</w:t>
      </w:r>
      <w:r w:rsidR="006E5117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 ،</w:t>
      </w:r>
      <w:r w:rsidR="00C25F48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 وفي سعيه للتحرر التام من كل </w:t>
      </w: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أ</w:t>
      </w:r>
      <w:r w:rsidR="00C25F48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شكال التبعية للطاغوت والاستكبار </w:t>
      </w:r>
      <w:r w:rsidR="006E5117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، </w:t>
      </w:r>
      <w:r w:rsidR="00C25F48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ولمواجهة المعتدين المجرمين </w:t>
      </w:r>
      <w:r w:rsidR="007E1165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الغزاة من تحالف الإ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ثم والبغي </w:t>
      </w:r>
      <w:r w:rsidR="007E1165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والإ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جرام والعدوان </w:t>
      </w:r>
      <w:r w:rsidR="006E5117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، 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وفي الحفاظ على تماسك جبهته الداخلية والحفاظ على الاستقرار الداخلي </w:t>
      </w:r>
      <w:r w:rsidR="006E5117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، 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lastRenderedPageBreak/>
        <w:t xml:space="preserve">والسعي المستمر لبناء قدراته الدفاعية وإصلاح مؤسساته الرسمية </w:t>
      </w:r>
      <w:r w:rsidR="006E5117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، 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والعناية بالتكافل الاجتماعي </w:t>
      </w:r>
      <w:r w:rsidR="006E5117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، 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والسعي الدؤ</w:t>
      </w:r>
      <w:r w:rsidR="007E1165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و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ب للنهضة الحضارية كأولويات يواصل العمل من أجلها مستعينا</w:t>
      </w:r>
      <w:r w:rsidR="007E1165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ً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 بالله تعالى ومتوكلا</w:t>
      </w:r>
      <w:r w:rsidR="007E1165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ً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 عليه</w:t>
      </w:r>
      <w:r w:rsidR="007E1165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،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 وكفى بالله ولي</w:t>
      </w:r>
      <w:r w:rsidR="007E1165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ّ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ا</w:t>
      </w:r>
      <w:r w:rsidR="007E1165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ً </w:t>
      </w:r>
      <w:r w:rsidR="00B2544E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 وكفى بالله نصيرا</w:t>
      </w:r>
      <w:r w:rsidR="007E1165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 .</w:t>
      </w:r>
    </w:p>
    <w:p w:rsidR="00B2544E" w:rsidRDefault="00B2544E" w:rsidP="006E51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YE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>والسلام عليكم ورحمة الله وبركاته</w:t>
      </w:r>
      <w:r w:rsidR="006E5117">
        <w:rPr>
          <w:rFonts w:ascii="Sakkal Majalla" w:hAnsi="Sakkal Majalla" w:cs="Sakkal Majalla" w:hint="cs"/>
          <w:b/>
          <w:bCs/>
          <w:sz w:val="38"/>
          <w:szCs w:val="38"/>
          <w:rtl/>
          <w:lang w:bidi="ar-YE"/>
        </w:rPr>
        <w:t xml:space="preserve">  ،،</w:t>
      </w:r>
    </w:p>
    <w:p w:rsidR="00367CE0" w:rsidRPr="00367CE0" w:rsidRDefault="00367CE0" w:rsidP="006E51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 w:hint="cs"/>
          <w:b/>
          <w:bCs/>
          <w:sz w:val="46"/>
          <w:szCs w:val="46"/>
          <w:rtl/>
          <w:lang w:bidi="ar-YE"/>
        </w:rPr>
      </w:pPr>
    </w:p>
    <w:p w:rsidR="00367CE0" w:rsidRPr="00367CE0" w:rsidRDefault="00367CE0" w:rsidP="00367CE0">
      <w:pPr>
        <w:autoSpaceDE w:val="0"/>
        <w:autoSpaceDN w:val="0"/>
        <w:adjustRightInd w:val="0"/>
        <w:spacing w:after="0"/>
        <w:jc w:val="right"/>
        <w:rPr>
          <w:rFonts w:ascii="ae_AlMohanad" w:eastAsiaTheme="minorEastAsia" w:hAnsi="ae_AlMohanad" w:cs="(AH) Manal Black" w:hint="cs"/>
          <w:sz w:val="36"/>
          <w:szCs w:val="36"/>
          <w:rtl/>
        </w:rPr>
      </w:pPr>
      <w:r w:rsidRPr="00367CE0">
        <w:rPr>
          <w:rFonts w:ascii="ae_AlMohanad" w:eastAsiaTheme="minorEastAsia" w:hAnsi="ae_AlMohanad" w:cs="(AH) Manal Black" w:hint="cs"/>
          <w:sz w:val="36"/>
          <w:szCs w:val="36"/>
          <w:rtl/>
        </w:rPr>
        <w:t>عبدالملك بدر الدين الحوثي</w:t>
      </w:r>
    </w:p>
    <w:p w:rsidR="00367CE0" w:rsidRPr="00367CE0" w:rsidRDefault="00367CE0" w:rsidP="00367CE0">
      <w:pPr>
        <w:autoSpaceDE w:val="0"/>
        <w:autoSpaceDN w:val="0"/>
        <w:adjustRightInd w:val="0"/>
        <w:spacing w:after="0"/>
        <w:ind w:right="426"/>
        <w:jc w:val="right"/>
        <w:rPr>
          <w:rFonts w:ascii="ae_AlMohanad" w:eastAsiaTheme="minorEastAsia" w:hAnsi="ae_AlMohanad" w:cs="(AH) Manal Black" w:hint="cs"/>
          <w:sz w:val="36"/>
          <w:szCs w:val="36"/>
          <w:rtl/>
        </w:rPr>
      </w:pPr>
      <w:r w:rsidRPr="00367CE0">
        <w:rPr>
          <w:rFonts w:ascii="ae_AlMohanad" w:eastAsiaTheme="minorEastAsia" w:hAnsi="ae_AlMohanad" w:cs="(AH) Manal Black" w:hint="cs"/>
          <w:sz w:val="36"/>
          <w:szCs w:val="36"/>
          <w:rtl/>
        </w:rPr>
        <w:t>1 / محرم/1445</w:t>
      </w:r>
      <w:bookmarkStart w:id="0" w:name="_GoBack"/>
      <w:bookmarkEnd w:id="0"/>
      <w:r w:rsidRPr="00367CE0">
        <w:rPr>
          <w:rFonts w:ascii="ae_AlMohanad" w:eastAsiaTheme="minorEastAsia" w:hAnsi="ae_AlMohanad" w:cs="(AH) Manal Black" w:hint="cs"/>
          <w:sz w:val="36"/>
          <w:szCs w:val="36"/>
          <w:rtl/>
        </w:rPr>
        <w:t xml:space="preserve">هـ </w:t>
      </w:r>
    </w:p>
    <w:sectPr w:rsidR="00367CE0" w:rsidRPr="00367CE0" w:rsidSect="00367CE0">
      <w:pgSz w:w="12240" w:h="15840"/>
      <w:pgMar w:top="720" w:right="720" w:bottom="72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ullah Ashgar EL-kharef">
    <w:altName w:val="Times New Roman"/>
    <w:panose1 w:val="00000000000000000000"/>
    <w:charset w:val="00"/>
    <w:family w:val="roman"/>
    <w:notTrueType/>
    <w:pitch w:val="default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C6"/>
    <w:rsid w:val="000240C6"/>
    <w:rsid w:val="000F1996"/>
    <w:rsid w:val="00172786"/>
    <w:rsid w:val="002612AD"/>
    <w:rsid w:val="002C4399"/>
    <w:rsid w:val="002D0710"/>
    <w:rsid w:val="002D2C77"/>
    <w:rsid w:val="00313079"/>
    <w:rsid w:val="00367CE0"/>
    <w:rsid w:val="003A2D4B"/>
    <w:rsid w:val="003B3C9D"/>
    <w:rsid w:val="00404940"/>
    <w:rsid w:val="00431651"/>
    <w:rsid w:val="00455BC7"/>
    <w:rsid w:val="00461F9F"/>
    <w:rsid w:val="00467386"/>
    <w:rsid w:val="00495FAD"/>
    <w:rsid w:val="004D6D1E"/>
    <w:rsid w:val="005017B4"/>
    <w:rsid w:val="00524AF1"/>
    <w:rsid w:val="005F6891"/>
    <w:rsid w:val="0063095C"/>
    <w:rsid w:val="0063690A"/>
    <w:rsid w:val="00643A91"/>
    <w:rsid w:val="0067657A"/>
    <w:rsid w:val="006A1C28"/>
    <w:rsid w:val="006E5117"/>
    <w:rsid w:val="007018D7"/>
    <w:rsid w:val="007349CD"/>
    <w:rsid w:val="007860BD"/>
    <w:rsid w:val="007A7332"/>
    <w:rsid w:val="007D3632"/>
    <w:rsid w:val="007E1165"/>
    <w:rsid w:val="007E7E74"/>
    <w:rsid w:val="008E637C"/>
    <w:rsid w:val="009126F2"/>
    <w:rsid w:val="00987AE4"/>
    <w:rsid w:val="009C28DC"/>
    <w:rsid w:val="00AF2A49"/>
    <w:rsid w:val="00B13D73"/>
    <w:rsid w:val="00B2544E"/>
    <w:rsid w:val="00B63847"/>
    <w:rsid w:val="00BB26E5"/>
    <w:rsid w:val="00BD7C48"/>
    <w:rsid w:val="00BF12E4"/>
    <w:rsid w:val="00C21C6A"/>
    <w:rsid w:val="00C23530"/>
    <w:rsid w:val="00C25F48"/>
    <w:rsid w:val="00C66916"/>
    <w:rsid w:val="00C70AE2"/>
    <w:rsid w:val="00C7564A"/>
    <w:rsid w:val="00C75711"/>
    <w:rsid w:val="00C90BE3"/>
    <w:rsid w:val="00CB75D8"/>
    <w:rsid w:val="00DA33F4"/>
    <w:rsid w:val="00E147E6"/>
    <w:rsid w:val="00E404F0"/>
    <w:rsid w:val="00ED5171"/>
    <w:rsid w:val="00EF64BF"/>
    <w:rsid w:val="00F10DA0"/>
    <w:rsid w:val="00F244D7"/>
    <w:rsid w:val="00F47655"/>
    <w:rsid w:val="00F73DFD"/>
    <w:rsid w:val="00FB6CA4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404B8"/>
  <w15:docId w15:val="{61562777-9F1B-47A5-AB29-838124E5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240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7E7E74"/>
    <w:pPr>
      <w:spacing w:line="360" w:lineRule="auto"/>
      <w:jc w:val="center"/>
    </w:pPr>
    <w:rPr>
      <w:rFonts w:ascii="Adobe Arabic" w:hAnsi="Adobe Arabic" w:cs="DecoType Naskh Variants"/>
      <w:color w:val="00B05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7E7E74"/>
    <w:rPr>
      <w:rFonts w:ascii="Adobe Arabic" w:eastAsia="Times New Roman" w:hAnsi="Adobe Arabic" w:cs="DecoType Naskh Variants"/>
      <w:color w:val="00B05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163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36</cp:revision>
  <cp:lastPrinted>2023-07-19T08:53:00Z</cp:lastPrinted>
  <dcterms:created xsi:type="dcterms:W3CDTF">2023-06-27T08:39:00Z</dcterms:created>
  <dcterms:modified xsi:type="dcterms:W3CDTF">2023-07-19T09:56:00Z</dcterms:modified>
</cp:coreProperties>
</file>